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111"/>
      </w:tblGrid>
      <w:tr w:rsidR="00DB2987">
        <w:trPr>
          <w:cantSplit/>
          <w:trHeight w:val="1035"/>
        </w:trPr>
        <w:tc>
          <w:tcPr>
            <w:tcW w:w="57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987" w:rsidRDefault="008D26FA">
            <w:pPr>
              <w:pStyle w:val="berschrift2"/>
              <w:spacing w:after="120"/>
              <w:rPr>
                <w:b w:val="0"/>
                <w:bCs w:val="0"/>
                <w:sz w:val="17"/>
                <w:szCs w:val="17"/>
              </w:rPr>
            </w:pPr>
            <w:r>
              <w:rPr>
                <w:b w:val="0"/>
                <w:bCs w:val="0"/>
                <w:sz w:val="17"/>
                <w:szCs w:val="17"/>
              </w:rPr>
              <w:t>An die zuständige Behörde</w:t>
            </w:r>
          </w:p>
          <w:bookmarkStart w:id="0" w:name="Text19"/>
          <w:p w:rsidR="00DB2987" w:rsidRDefault="008D26F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bookmarkStart w:id="1" w:name="_GoBack"/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bookmarkEnd w:id="1"/>
            <w:r>
              <w:rPr>
                <w:b/>
                <w:bCs/>
              </w:rPr>
              <w:fldChar w:fldCharType="end"/>
            </w:r>
            <w:bookmarkEnd w:id="0"/>
          </w:p>
          <w:p w:rsidR="00DB2987" w:rsidRDefault="00DB2987">
            <w:pPr>
              <w:tabs>
                <w:tab w:val="right" w:pos="1491"/>
                <w:tab w:val="left" w:pos="16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2987" w:rsidRDefault="008D26FA">
            <w:pPr>
              <w:tabs>
                <w:tab w:val="right" w:pos="1491"/>
                <w:tab w:val="left" w:pos="163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Eingangsvermerk der zuständigen Behörde</w:t>
            </w:r>
          </w:p>
          <w:p w:rsidR="00DB2987" w:rsidRDefault="008D26FA">
            <w:pPr>
              <w:tabs>
                <w:tab w:val="right" w:pos="1491"/>
                <w:tab w:val="left" w:pos="1632"/>
              </w:tabs>
              <w:rPr>
                <w:sz w:val="14"/>
                <w:szCs w:val="14"/>
              </w:rPr>
            </w:pPr>
            <w:r>
              <w:fldChar w:fldCharType="begin"/>
            </w:r>
            <w:r>
              <w:fldChar w:fldCharType="end"/>
            </w:r>
          </w:p>
          <w:p w:rsidR="00DB2987" w:rsidRDefault="00DB2987">
            <w:pPr>
              <w:tabs>
                <w:tab w:val="right" w:pos="1491"/>
                <w:tab w:val="left" w:pos="1632"/>
              </w:tabs>
              <w:rPr>
                <w:sz w:val="14"/>
                <w:szCs w:val="14"/>
              </w:rPr>
            </w:pPr>
          </w:p>
          <w:p w:rsidR="00DB2987" w:rsidRDefault="00DB2987">
            <w:pPr>
              <w:tabs>
                <w:tab w:val="right" w:pos="1491"/>
                <w:tab w:val="left" w:pos="1632"/>
              </w:tabs>
              <w:rPr>
                <w:sz w:val="14"/>
                <w:szCs w:val="14"/>
              </w:rPr>
            </w:pPr>
          </w:p>
          <w:p w:rsidR="00DB2987" w:rsidRDefault="00DB2987">
            <w:pPr>
              <w:tabs>
                <w:tab w:val="right" w:pos="1491"/>
                <w:tab w:val="left" w:pos="16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2987">
        <w:trPr>
          <w:cantSplit/>
          <w:trHeight w:val="165"/>
        </w:trPr>
        <w:tc>
          <w:tcPr>
            <w:tcW w:w="5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987" w:rsidRDefault="00DB2987">
            <w:pPr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987" w:rsidRDefault="00DB2987">
            <w:pPr>
              <w:tabs>
                <w:tab w:val="right" w:pos="1491"/>
                <w:tab w:val="left" w:pos="1632"/>
              </w:tabs>
              <w:rPr>
                <w:sz w:val="14"/>
                <w:szCs w:val="14"/>
              </w:rPr>
            </w:pPr>
          </w:p>
        </w:tc>
      </w:tr>
      <w:tr w:rsidR="00DB2987">
        <w:trPr>
          <w:cantSplit/>
          <w:trHeight w:val="510"/>
        </w:trPr>
        <w:tc>
          <w:tcPr>
            <w:tcW w:w="5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987" w:rsidRDefault="00DB2987">
            <w:pPr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2987" w:rsidRDefault="008D26FA">
            <w:pPr>
              <w:tabs>
                <w:tab w:val="right" w:pos="1491"/>
                <w:tab w:val="left" w:pos="163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Aktenzeichen</w:t>
            </w:r>
          </w:p>
        </w:tc>
      </w:tr>
    </w:tbl>
    <w:p w:rsidR="00DB2987" w:rsidRDefault="00DB2987">
      <w:pPr>
        <w:rPr>
          <w:sz w:val="16"/>
          <w:szCs w:val="16"/>
        </w:rPr>
      </w:pP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9"/>
        <w:gridCol w:w="162"/>
        <w:gridCol w:w="2391"/>
        <w:gridCol w:w="162"/>
        <w:gridCol w:w="4819"/>
      </w:tblGrid>
      <w:tr w:rsidR="00DB2987">
        <w:trPr>
          <w:cantSplit/>
          <w:trHeight w:val="567"/>
        </w:trPr>
        <w:tc>
          <w:tcPr>
            <w:tcW w:w="98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2987" w:rsidRDefault="00DB29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DB2987">
        <w:trPr>
          <w:cantSplit/>
          <w:trHeight w:hRule="exact" w:val="1134"/>
        </w:trPr>
        <w:tc>
          <w:tcPr>
            <w:tcW w:w="98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2987" w:rsidRDefault="008D26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Ort der Baustelle</w:t>
            </w:r>
          </w:p>
          <w:p w:rsidR="00DB2987" w:rsidRDefault="008D26FA">
            <w:pPr>
              <w:tabs>
                <w:tab w:val="left" w:pos="4962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B2987">
        <w:trPr>
          <w:cantSplit/>
        </w:trPr>
        <w:tc>
          <w:tcPr>
            <w:tcW w:w="98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2987" w:rsidRDefault="00DB29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b/>
                <w:bCs/>
                <w:sz w:val="4"/>
                <w:szCs w:val="4"/>
              </w:rPr>
            </w:pPr>
          </w:p>
        </w:tc>
      </w:tr>
      <w:tr w:rsidR="00DB2987">
        <w:trPr>
          <w:cantSplit/>
          <w:trHeight w:val="1134"/>
        </w:trPr>
        <w:tc>
          <w:tcPr>
            <w:tcW w:w="4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2987" w:rsidRDefault="008D26FA">
            <w:pPr>
              <w:tabs>
                <w:tab w:val="right" w:pos="1491"/>
                <w:tab w:val="left" w:pos="163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Name und Anschrift des Bauherrn</w:t>
            </w:r>
          </w:p>
          <w:p w:rsidR="00DB2987" w:rsidRDefault="008D26FA">
            <w:pPr>
              <w:tabs>
                <w:tab w:val="left" w:pos="4962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DB2987" w:rsidRDefault="00DB2987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2987" w:rsidRDefault="008D26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Name und Anschrift des anstelle des Bauherren verantwortlichen Dritten</w:t>
            </w:r>
          </w:p>
          <w:p w:rsidR="00DB2987" w:rsidRDefault="008D26FA">
            <w:pPr>
              <w:tabs>
                <w:tab w:val="left" w:pos="4962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B2987">
        <w:trPr>
          <w:cantSplit/>
        </w:trPr>
        <w:tc>
          <w:tcPr>
            <w:tcW w:w="98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2987" w:rsidRDefault="00DB29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b/>
                <w:bCs/>
                <w:sz w:val="4"/>
                <w:szCs w:val="4"/>
              </w:rPr>
            </w:pPr>
          </w:p>
        </w:tc>
      </w:tr>
      <w:tr w:rsidR="00DB2987">
        <w:trPr>
          <w:cantSplit/>
          <w:trHeight w:val="567"/>
        </w:trPr>
        <w:tc>
          <w:tcPr>
            <w:tcW w:w="98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2987" w:rsidRDefault="008D26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 des Bauvorhabens</w:t>
            </w:r>
          </w:p>
          <w:p w:rsidR="00DB2987" w:rsidRDefault="00DB2987">
            <w:pPr>
              <w:rPr>
                <w:sz w:val="14"/>
                <w:szCs w:val="14"/>
              </w:rPr>
            </w:pPr>
          </w:p>
          <w:p w:rsidR="00DB2987" w:rsidRDefault="008D26FA">
            <w:pPr>
              <w:tabs>
                <w:tab w:val="left" w:pos="4962"/>
              </w:tabs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B2987">
        <w:trPr>
          <w:cantSplit/>
        </w:trPr>
        <w:tc>
          <w:tcPr>
            <w:tcW w:w="98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2987" w:rsidRDefault="00DB2987">
            <w:pPr>
              <w:rPr>
                <w:sz w:val="14"/>
                <w:szCs w:val="14"/>
              </w:rPr>
            </w:pPr>
          </w:p>
          <w:p w:rsidR="00DB2987" w:rsidRDefault="008D26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Koordinatoren (sofern erforderlich) mit Anschrift, Telefon, ggf. Fax, E-Mail</w:t>
            </w:r>
          </w:p>
        </w:tc>
      </w:tr>
      <w:tr w:rsidR="00DB2987">
        <w:trPr>
          <w:cantSplit/>
          <w:trHeight w:val="1134"/>
        </w:trPr>
        <w:tc>
          <w:tcPr>
            <w:tcW w:w="4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2987" w:rsidRDefault="008D26FA">
            <w:pPr>
              <w:spacing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für die Planung der Ausführung </w:t>
            </w:r>
          </w:p>
          <w:p w:rsidR="00DB2987" w:rsidRDefault="008D26FA">
            <w:pPr>
              <w:tabs>
                <w:tab w:val="left" w:pos="4962"/>
              </w:tabs>
              <w:spacing w:before="40"/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DB2987" w:rsidRDefault="00DB2987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2987" w:rsidRDefault="008D26FA">
            <w:pPr>
              <w:spacing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für die Ausführung des Bauvorhabens</w:t>
            </w:r>
          </w:p>
          <w:p w:rsidR="00DB2987" w:rsidRDefault="008D26FA">
            <w:pPr>
              <w:tabs>
                <w:tab w:val="left" w:pos="4962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B2987">
        <w:trPr>
          <w:cantSplit/>
        </w:trPr>
        <w:tc>
          <w:tcPr>
            <w:tcW w:w="98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2987" w:rsidRDefault="00DB29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b/>
                <w:bCs/>
                <w:sz w:val="4"/>
                <w:szCs w:val="4"/>
              </w:rPr>
            </w:pPr>
          </w:p>
        </w:tc>
      </w:tr>
      <w:tr w:rsidR="00DB2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2319" w:type="dxa"/>
          </w:tcPr>
          <w:p w:rsidR="00DB2987" w:rsidRDefault="008D26FA">
            <w:pPr>
              <w:pStyle w:val="Funote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Voraussichtlicher Beginn der Arbeiten:</w:t>
            </w:r>
          </w:p>
          <w:p w:rsidR="00DB2987" w:rsidRDefault="008D26FA">
            <w:pPr>
              <w:tabs>
                <w:tab w:val="left" w:pos="4962"/>
              </w:tabs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" w:type="dxa"/>
          </w:tcPr>
          <w:p w:rsidR="00DB2987" w:rsidRDefault="00DB2987">
            <w:pPr>
              <w:pStyle w:val="Funotentext"/>
              <w:spacing w:before="40"/>
              <w:rPr>
                <w:sz w:val="8"/>
                <w:szCs w:val="8"/>
              </w:rPr>
            </w:pPr>
          </w:p>
        </w:tc>
        <w:tc>
          <w:tcPr>
            <w:tcW w:w="2391" w:type="dxa"/>
          </w:tcPr>
          <w:p w:rsidR="00DB2987" w:rsidRDefault="008D26FA">
            <w:pPr>
              <w:pStyle w:val="Funote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Voraussichtliche Dauer der Arbeiten:</w:t>
            </w:r>
          </w:p>
          <w:p w:rsidR="00DB2987" w:rsidRDefault="008D26FA">
            <w:pPr>
              <w:pStyle w:val="Funoten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" w:type="dxa"/>
          </w:tcPr>
          <w:p w:rsidR="00DB2987" w:rsidRDefault="00DB2987">
            <w:pPr>
              <w:pStyle w:val="Funotentext"/>
              <w:spacing w:before="40"/>
              <w:rPr>
                <w:sz w:val="14"/>
                <w:szCs w:val="14"/>
              </w:rPr>
            </w:pPr>
          </w:p>
        </w:tc>
        <w:tc>
          <w:tcPr>
            <w:tcW w:w="4819" w:type="dxa"/>
          </w:tcPr>
          <w:p w:rsidR="00DB2987" w:rsidRDefault="008D26FA">
            <w:pPr>
              <w:pStyle w:val="Funotentext"/>
              <w:spacing w:line="12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Voraussichtliche Höchstzahl der gleichzeitig Beschäftigten:</w:t>
            </w:r>
          </w:p>
          <w:p w:rsidR="00DB2987" w:rsidRDefault="00DB2987">
            <w:pPr>
              <w:pStyle w:val="Funotentext"/>
              <w:spacing w:line="120" w:lineRule="atLeast"/>
              <w:rPr>
                <w:sz w:val="14"/>
                <w:szCs w:val="14"/>
              </w:rPr>
            </w:pPr>
          </w:p>
          <w:p w:rsidR="00DB2987" w:rsidRDefault="008D26FA">
            <w:pPr>
              <w:tabs>
                <w:tab w:val="left" w:pos="4962"/>
              </w:tabs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B2987">
        <w:trPr>
          <w:cantSplit/>
        </w:trPr>
        <w:tc>
          <w:tcPr>
            <w:tcW w:w="98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2987" w:rsidRDefault="00DB29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b/>
                <w:bCs/>
                <w:sz w:val="4"/>
                <w:szCs w:val="4"/>
              </w:rPr>
            </w:pPr>
          </w:p>
        </w:tc>
      </w:tr>
      <w:tr w:rsidR="00DB2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567"/>
        </w:trPr>
        <w:tc>
          <w:tcPr>
            <w:tcW w:w="4872" w:type="dxa"/>
            <w:gridSpan w:val="3"/>
          </w:tcPr>
          <w:p w:rsidR="00DB2987" w:rsidRDefault="008D26FA">
            <w:pPr>
              <w:pStyle w:val="Funote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Voraussichtliche Zahl der Arbeitgeber:</w:t>
            </w:r>
          </w:p>
          <w:p w:rsidR="00DB2987" w:rsidRDefault="00DB2987">
            <w:pPr>
              <w:pStyle w:val="Funotentext"/>
              <w:rPr>
                <w:sz w:val="14"/>
                <w:szCs w:val="14"/>
              </w:rPr>
            </w:pPr>
          </w:p>
          <w:p w:rsidR="00DB2987" w:rsidRDefault="008D26FA">
            <w:pPr>
              <w:pStyle w:val="Funoten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" w:type="dxa"/>
          </w:tcPr>
          <w:p w:rsidR="00DB2987" w:rsidRDefault="00DB2987">
            <w:pPr>
              <w:pStyle w:val="Funotentext"/>
              <w:rPr>
                <w:sz w:val="14"/>
                <w:szCs w:val="14"/>
              </w:rPr>
            </w:pPr>
          </w:p>
        </w:tc>
        <w:tc>
          <w:tcPr>
            <w:tcW w:w="4819" w:type="dxa"/>
          </w:tcPr>
          <w:p w:rsidR="00DB2987" w:rsidRDefault="008D26FA">
            <w:pPr>
              <w:pStyle w:val="Funoten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Voraussichtliche Zahl der Unternehmer ohne Beschäftigte:</w:t>
            </w:r>
          </w:p>
          <w:p w:rsidR="00DB2987" w:rsidRDefault="00DB2987">
            <w:pPr>
              <w:pStyle w:val="Funotentext"/>
              <w:rPr>
                <w:sz w:val="14"/>
                <w:szCs w:val="14"/>
              </w:rPr>
            </w:pPr>
          </w:p>
          <w:p w:rsidR="00DB2987" w:rsidRDefault="008D26FA">
            <w:pPr>
              <w:pStyle w:val="Funoten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2987">
        <w:trPr>
          <w:cantSplit/>
        </w:trPr>
        <w:tc>
          <w:tcPr>
            <w:tcW w:w="98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2987" w:rsidRDefault="00DB298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b/>
                <w:bCs/>
                <w:sz w:val="4"/>
                <w:szCs w:val="4"/>
              </w:rPr>
            </w:pPr>
          </w:p>
        </w:tc>
      </w:tr>
      <w:tr w:rsidR="00DB2987">
        <w:trPr>
          <w:cantSplit/>
          <w:trHeight w:hRule="exact" w:val="454"/>
        </w:trPr>
        <w:tc>
          <w:tcPr>
            <w:tcW w:w="9853" w:type="dxa"/>
            <w:gridSpan w:val="5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</w:tcPr>
          <w:p w:rsidR="00DB2987" w:rsidRDefault="008D26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Bereits ausgewählte Arbeitgeber und Unternehmer ohne Beschäftigte </w:t>
            </w:r>
            <w:r>
              <w:rPr>
                <w:sz w:val="14"/>
                <w:szCs w:val="14"/>
                <w:vertAlign w:val="superscript"/>
              </w:rPr>
              <w:t>*</w:t>
            </w:r>
            <w:proofErr w:type="gramStart"/>
            <w:r>
              <w:rPr>
                <w:sz w:val="14"/>
                <w:szCs w:val="14"/>
                <w:vertAlign w:val="superscript"/>
              </w:rPr>
              <w:t xml:space="preserve">) </w:t>
            </w:r>
            <w:r>
              <w:rPr>
                <w:sz w:val="14"/>
                <w:szCs w:val="14"/>
              </w:rPr>
              <w:t>:</w:t>
            </w:r>
            <w:proofErr w:type="gramEnd"/>
          </w:p>
          <w:p w:rsidR="00DB2987" w:rsidRDefault="008D26FA">
            <w:pPr>
              <w:pStyle w:val="Funotentext"/>
              <w:spacing w:before="80"/>
            </w:pPr>
            <w:r>
              <w:t xml:space="preserve">1.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2987">
        <w:trPr>
          <w:cantSplit/>
          <w:trHeight w:hRule="exact" w:val="340"/>
        </w:trPr>
        <w:tc>
          <w:tcPr>
            <w:tcW w:w="9853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vAlign w:val="bottom"/>
          </w:tcPr>
          <w:p w:rsidR="00DB2987" w:rsidRDefault="008D2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B2987">
        <w:trPr>
          <w:cantSplit/>
          <w:trHeight w:hRule="exact" w:val="340"/>
        </w:trPr>
        <w:tc>
          <w:tcPr>
            <w:tcW w:w="9853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vAlign w:val="bottom"/>
          </w:tcPr>
          <w:p w:rsidR="00DB2987" w:rsidRDefault="008D2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B2987">
        <w:trPr>
          <w:cantSplit/>
          <w:trHeight w:hRule="exact" w:val="340"/>
        </w:trPr>
        <w:tc>
          <w:tcPr>
            <w:tcW w:w="9853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vAlign w:val="bottom"/>
          </w:tcPr>
          <w:p w:rsidR="00DB2987" w:rsidRDefault="008D2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B2987">
        <w:trPr>
          <w:cantSplit/>
          <w:trHeight w:hRule="exact" w:val="340"/>
        </w:trPr>
        <w:tc>
          <w:tcPr>
            <w:tcW w:w="9853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2987" w:rsidRDefault="008D2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DB2987" w:rsidRDefault="00DB2987">
      <w:pPr>
        <w:pStyle w:val="Kopfzeile"/>
        <w:tabs>
          <w:tab w:val="clear" w:pos="4536"/>
          <w:tab w:val="clear" w:pos="9072"/>
        </w:tabs>
        <w:rPr>
          <w:sz w:val="14"/>
          <w:szCs w:val="14"/>
        </w:rPr>
      </w:pPr>
    </w:p>
    <w:p w:rsidR="00DB2987" w:rsidRDefault="008D26FA">
      <w:pPr>
        <w:pStyle w:val="Textkrper2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Bei der Planung der Ausführung von Arbeiten </w:t>
      </w:r>
      <w:proofErr w:type="gramStart"/>
      <w:r>
        <w:rPr>
          <w:b/>
          <w:bCs/>
          <w:sz w:val="16"/>
          <w:szCs w:val="16"/>
        </w:rPr>
        <w:t>eines Bauvorhaben</w:t>
      </w:r>
      <w:proofErr w:type="gramEnd"/>
      <w:r>
        <w:rPr>
          <w:b/>
          <w:bCs/>
          <w:sz w:val="16"/>
          <w:szCs w:val="16"/>
        </w:rPr>
        <w:t>, insbesondere der Einteilung von Arbeiten und Bemessungen der Ausführungszeiten sind die allgemeinen Grundsätze nach §4 Arbeitsschutzgesetz (ArbSchG, veröffentlicht am 20.08.1996, BGBl I, 43,1996, S.1246) zu beachten.</w:t>
      </w:r>
    </w:p>
    <w:p w:rsidR="00DB2987" w:rsidRDefault="00DB2987">
      <w:pPr>
        <w:pStyle w:val="Textkrper2"/>
        <w:rPr>
          <w:b/>
          <w:bCs/>
          <w:sz w:val="16"/>
          <w:szCs w:val="16"/>
        </w:rPr>
      </w:pPr>
    </w:p>
    <w:p w:rsidR="00DB2987" w:rsidRDefault="008D26FA">
      <w:pPr>
        <w:pStyle w:val="Textkrper2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Die Vorankündigung ist sichtbar auf der Baustelle auszuhängen und bei erheblichen Änderungen anzupassen.</w:t>
      </w:r>
    </w:p>
    <w:p w:rsidR="00DB2987" w:rsidRDefault="00DB2987">
      <w:pPr>
        <w:pStyle w:val="Textkrper2"/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2"/>
        <w:gridCol w:w="160"/>
        <w:gridCol w:w="4819"/>
      </w:tblGrid>
      <w:tr w:rsidR="00DB2987">
        <w:trPr>
          <w:cantSplit/>
          <w:trHeight w:hRule="exact" w:val="56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2987" w:rsidRDefault="008D26FA">
            <w:pPr>
              <w:tabs>
                <w:tab w:val="left" w:pos="255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Ort, Datum</w:t>
            </w:r>
          </w:p>
          <w:p w:rsidR="00DB2987" w:rsidRDefault="00DB2987">
            <w:pPr>
              <w:tabs>
                <w:tab w:val="left" w:pos="2552"/>
              </w:tabs>
              <w:rPr>
                <w:sz w:val="14"/>
                <w:szCs w:val="14"/>
              </w:rPr>
            </w:pPr>
          </w:p>
          <w:p w:rsidR="00DB2987" w:rsidRDefault="008D26FA">
            <w:pPr>
              <w:pStyle w:val="Funoten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B2987" w:rsidRDefault="00DB2987">
            <w:pPr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2987" w:rsidRDefault="008D26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Unterschrift </w:t>
            </w:r>
            <w:proofErr w:type="gramStart"/>
            <w:r>
              <w:rPr>
                <w:sz w:val="14"/>
                <w:szCs w:val="14"/>
              </w:rPr>
              <w:t>des Bauherren</w:t>
            </w:r>
            <w:proofErr w:type="gramEnd"/>
            <w:r>
              <w:rPr>
                <w:sz w:val="14"/>
                <w:szCs w:val="14"/>
              </w:rPr>
              <w:t xml:space="preserve"> oder des Verantwortlichen Dritten</w:t>
            </w:r>
          </w:p>
          <w:p w:rsidR="00DB2987" w:rsidRDefault="00DB2987">
            <w:pPr>
              <w:pStyle w:val="Funotentext"/>
            </w:pPr>
          </w:p>
        </w:tc>
      </w:tr>
    </w:tbl>
    <w:p w:rsidR="00DB2987" w:rsidRDefault="00DB2987">
      <w:pPr>
        <w:pStyle w:val="Kopfzeile"/>
        <w:tabs>
          <w:tab w:val="clear" w:pos="4536"/>
          <w:tab w:val="clear" w:pos="9072"/>
        </w:tabs>
        <w:rPr>
          <w:sz w:val="4"/>
          <w:szCs w:val="4"/>
        </w:rPr>
      </w:pPr>
    </w:p>
    <w:p w:rsidR="00DB2987" w:rsidRDefault="00DB2987">
      <w:pPr>
        <w:pStyle w:val="Kopfzeile"/>
        <w:tabs>
          <w:tab w:val="clear" w:pos="4536"/>
          <w:tab w:val="clear" w:pos="9072"/>
        </w:tabs>
        <w:rPr>
          <w:sz w:val="4"/>
          <w:szCs w:val="4"/>
        </w:rPr>
      </w:pPr>
    </w:p>
    <w:p w:rsidR="00DB2987" w:rsidRDefault="008D26FA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*) </w:t>
      </w:r>
      <w:r>
        <w:rPr>
          <w:sz w:val="16"/>
          <w:szCs w:val="16"/>
        </w:rPr>
        <w:t>ggf. gesondertes Blatt verwenden.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Verteiler</w:t>
      </w:r>
      <w:r>
        <w:rPr>
          <w:sz w:val="16"/>
          <w:szCs w:val="16"/>
        </w:rPr>
        <w:t>: 1 x zuständige Behörde</w:t>
      </w:r>
    </w:p>
    <w:p w:rsidR="00DB2987" w:rsidRDefault="008D26F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 x Baustellenaushang</w:t>
      </w:r>
    </w:p>
    <w:p w:rsidR="00DB2987" w:rsidRDefault="008D26F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 x Bauherr</w:t>
      </w:r>
    </w:p>
    <w:sectPr w:rsidR="00DB2987">
      <w:headerReference w:type="first" r:id="rId7"/>
      <w:pgSz w:w="11906" w:h="16838" w:code="9"/>
      <w:pgMar w:top="1134" w:right="992" w:bottom="1134" w:left="1134" w:header="1134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987" w:rsidRDefault="008D26FA">
      <w:r>
        <w:separator/>
      </w:r>
    </w:p>
  </w:endnote>
  <w:endnote w:type="continuationSeparator" w:id="0">
    <w:p w:rsidR="00DB2987" w:rsidRDefault="008D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987" w:rsidRDefault="008D26FA">
      <w:r>
        <w:separator/>
      </w:r>
    </w:p>
  </w:footnote>
  <w:footnote w:type="continuationSeparator" w:id="0">
    <w:p w:rsidR="00DB2987" w:rsidRDefault="008D2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87" w:rsidRDefault="00DB2987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DB2987">
      <w:trPr>
        <w:cantSplit/>
        <w:trHeight w:hRule="exact" w:val="1566"/>
      </w:trPr>
      <w:tc>
        <w:tcPr>
          <w:tcW w:w="9851" w:type="dxa"/>
          <w:tcBorders>
            <w:top w:val="nil"/>
            <w:left w:val="nil"/>
            <w:bottom w:val="nil"/>
            <w:right w:val="nil"/>
          </w:tcBorders>
        </w:tcPr>
        <w:p w:rsidR="00DB2987" w:rsidRDefault="008D26FA">
          <w:pPr>
            <w:pStyle w:val="Kopfzeile"/>
            <w:spacing w:after="12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Vorankündigung der Einrichtung einer Baustelle</w:t>
          </w:r>
        </w:p>
        <w:p w:rsidR="00DB2987" w:rsidRDefault="008D26FA">
          <w:pPr>
            <w:pStyle w:val="Kopfzeile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gemäß §2 Abs. 2 der Verordnung über Sicherheit und Gesundheitsschutz auf Baustellen</w:t>
          </w:r>
        </w:p>
        <w:p w:rsidR="00DB2987" w:rsidRDefault="008D26FA">
          <w:pPr>
            <w:pStyle w:val="Kopfzeile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(Baustellenverordnung – BaustellV)</w:t>
          </w:r>
        </w:p>
      </w:tc>
    </w:tr>
  </w:tbl>
  <w:p w:rsidR="00DB2987" w:rsidRDefault="00DB2987">
    <w:pPr>
      <w:pStyle w:val="Kopfzeile"/>
      <w:rPr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8192D"/>
    <w:multiLevelType w:val="singleLevel"/>
    <w:tmpl w:val="3CF26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77519FB"/>
    <w:multiLevelType w:val="singleLevel"/>
    <w:tmpl w:val="D9E499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B2D4472"/>
    <w:multiLevelType w:val="singleLevel"/>
    <w:tmpl w:val="085899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ocumentProtection w:edit="forms" w:enforcement="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FA"/>
    <w:rsid w:val="00466B58"/>
    <w:rsid w:val="008D26FA"/>
    <w:rsid w:val="00DB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C7831F-4FE7-4A08-94C5-B8C66175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b/>
      <w:bCs/>
      <w:sz w:val="20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  <w:sz w:val="24"/>
      <w:szCs w:val="24"/>
    </w:rPr>
  </w:style>
  <w:style w:type="paragraph" w:styleId="Textkrper">
    <w:name w:val="Body Text"/>
    <w:basedOn w:val="Standard"/>
    <w:link w:val="TextkrperZchn"/>
    <w:uiPriority w:val="99"/>
    <w:pPr>
      <w:spacing w:before="80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 w:cs="Arial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rPr>
      <w:vertAlign w:val="superscript"/>
    </w:rPr>
  </w:style>
  <w:style w:type="paragraph" w:styleId="Textkrper2">
    <w:name w:val="Body Text 2"/>
    <w:basedOn w:val="Standard"/>
    <w:link w:val="Textkrper2Zchn"/>
    <w:uiPriority w:val="99"/>
    <w:pPr>
      <w:jc w:val="both"/>
    </w:pPr>
    <w:rPr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Vorankündigung der Einrichtung einer Baustelle</dc:title>
  <dc:subject/>
  <dc:creator>zsv</dc:creator>
  <cp:keywords/>
  <dc:description/>
  <cp:revision>2</cp:revision>
  <cp:lastPrinted>2001-03-01T11:09:00Z</cp:lastPrinted>
  <dcterms:created xsi:type="dcterms:W3CDTF">2022-04-13T07:07:00Z</dcterms:created>
  <dcterms:modified xsi:type="dcterms:W3CDTF">2022-04-13T07:07:00Z</dcterms:modified>
</cp:coreProperties>
</file>